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52" w:rsidRPr="00221015" w:rsidRDefault="000D6128" w:rsidP="00221015">
      <w:pPr>
        <w:pStyle w:val="Heading1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MODUL AJAR DEEP LEARNING</w:t>
      </w:r>
    </w:p>
    <w:p w:rsidR="00214E52" w:rsidRPr="00221015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221015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22101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SENI RUPA</w:t>
      </w:r>
    </w:p>
    <w:p w:rsidR="00214E52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221015">
        <w:rPr>
          <w:rFonts w:asciiTheme="majorBidi" w:eastAsia="Google Sans Text" w:hAnsiTheme="majorBidi" w:cstheme="majorBidi"/>
          <w:b/>
          <w:bCs/>
          <w:sz w:val="24"/>
          <w:szCs w:val="24"/>
        </w:rPr>
        <w:t>2 :</w:t>
      </w:r>
      <w:proofErr w:type="gramEnd"/>
      <w:r w:rsidRPr="0022101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MENDESAIN</w:t>
      </w:r>
    </w:p>
    <w:p w:rsidR="00221015" w:rsidRPr="00221015" w:rsidRDefault="00221015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221015" w:rsidRDefault="00221015" w:rsidP="00221015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IDENTITAS MODUL</w:t>
      </w:r>
    </w:p>
    <w:p w:rsidR="00221015" w:rsidRDefault="00221015" w:rsidP="0022101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Sekolah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: …………………………………………………</w:t>
      </w:r>
    </w:p>
    <w:p w:rsidR="00221015" w:rsidRDefault="00221015" w:rsidP="0022101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Penyusun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: …………………………………………………</w:t>
      </w:r>
    </w:p>
    <w:p w:rsidR="00221015" w:rsidRDefault="00221015" w:rsidP="0022101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Mata Pelajaran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Seni Rupa</w:t>
      </w:r>
    </w:p>
    <w:p w:rsidR="00221015" w:rsidRDefault="00221015" w:rsidP="0022101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Kelas / Fase / Semester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 xml:space="preserve">IX / D / Ganjil  </w:t>
      </w:r>
    </w:p>
    <w:p w:rsidR="00221015" w:rsidRDefault="00221015" w:rsidP="0022101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Alokasi Waktu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16 JP (8 kali pertemuan @ 2 JP)</w:t>
      </w:r>
    </w:p>
    <w:p w:rsidR="00221015" w:rsidRDefault="00221015" w:rsidP="00221015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Tahun Pelajaran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20... / 20...</w:t>
      </w:r>
    </w:p>
    <w:p w:rsidR="00221015" w:rsidRDefault="00221015" w:rsidP="0022101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14E52" w:rsidRPr="00221015" w:rsidRDefault="000D6128" w:rsidP="0022101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21015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214E52" w:rsidRPr="00221015" w:rsidRDefault="000D6128" w:rsidP="002210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telah mempelajari dasar-dasar desain logo, tipografi (kelas 7), dan membuat poster sederhana serta ragam hias daerah (kelas 8). Mereka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pemaham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an awal tentang elemen dan prinsip desain.</w:t>
      </w:r>
    </w:p>
    <w:p w:rsidR="00214E52" w:rsidRPr="00221015" w:rsidRDefault="000D6128" w:rsidP="002210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menunjukkan antusiasme dalam kegiatan yang bersifat proyek dan relevan dengan acara nyata, seperti pameran. Minat bervariasi antara desain manual (gambar tangan) dan desain digital (menggunak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an aplikasi).</w:t>
      </w:r>
    </w:p>
    <w:p w:rsidR="00214E52" w:rsidRPr="00221015" w:rsidRDefault="000D6128" w:rsidP="002210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kemampuan kolaborasi dan perencanaan yang beragam. Beberapa sudah terbiasa bekerja dalam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, sementara yang lain mungkin memerlukan bimbingan lebih dalam manajemen proyek.</w:t>
      </w:r>
    </w:p>
    <w:p w:rsidR="00214E52" w:rsidRPr="00221015" w:rsidRDefault="000D6128" w:rsidP="002210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214E52" w:rsidRPr="00221015" w:rsidRDefault="000D6128" w:rsidP="0022101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banyak contoh visual poster dan desain dekorasi yang baik untuk dianalisis.</w:t>
      </w:r>
    </w:p>
    <w:p w:rsidR="00214E52" w:rsidRPr="00221015" w:rsidRDefault="000D6128" w:rsidP="0022101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diskusi kelompok untuk curah ide (brainstorming) dan penjelasan konsep prinsip-prinsip desain.</w:t>
      </w:r>
    </w:p>
    <w:p w:rsidR="00214E52" w:rsidRPr="00221015" w:rsidRDefault="000D6128" w:rsidP="0022101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kegiatan praktik langsung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membuat sketsa, merancang di komputer, dan membuat maket/purwarupa dekorasi.</w:t>
      </w:r>
    </w:p>
    <w:p w:rsidR="00221015" w:rsidRDefault="00221015" w:rsidP="0022101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14E52" w:rsidRPr="00221015" w:rsidRDefault="000D6128" w:rsidP="0022101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21015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214E52" w:rsidRPr="00221015" w:rsidRDefault="000D6128" w:rsidP="0022101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214E52" w:rsidRPr="00221015" w:rsidRDefault="000D6128" w:rsidP="00221015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prinsip-prinsip desain lanjutan (keseimbangan, kontras, kesejajaran, kedekatan, hierarki) dan fungsinya dalam poster. Memahami konsep tema dan perannya dalam menyatukan elemen pameran.</w:t>
      </w:r>
    </w:p>
    <w:p w:rsidR="00214E52" w:rsidRPr="00221015" w:rsidRDefault="000D6128" w:rsidP="00221015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menerapkan prinsip desain dalam karya, mer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ancang poster yang efektif, dan membuat perencanaan dekorasi ruang pameran (termasuk properti dan </w:t>
      </w:r>
      <w:r w:rsidRPr="0022101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display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214E52" w:rsidRPr="00221015" w:rsidRDefault="000D6128" w:rsidP="0022101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merancang media promosi (poster) dan menata ruang untuk sebuah acara (pameran)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, sebuah keterampilan yang sangat aplikatif dalam berbagai kegiatan sekolah maupun di luar sekolah.</w:t>
      </w:r>
    </w:p>
    <w:p w:rsidR="00214E52" w:rsidRPr="00221015" w:rsidRDefault="000D6128" w:rsidP="0022101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Sedang hingga Tinggi. Materi ini menuntut kemampuan menerapkan konsep abstrak (prinsip desain) dan keterampilan manajemen proyek serta 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ko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laborasi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14E52" w:rsidRPr="00221015" w:rsidRDefault="000D6128" w:rsidP="0022101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Dimulai dari pemahaman prinsip desain, penerapan pada desain poster, lalu berkembang ke skala yang lebih besar yaitu desain ruang (dekorasi pameran).</w:t>
      </w:r>
    </w:p>
    <w:p w:rsidR="00214E52" w:rsidRPr="00221015" w:rsidRDefault="000D6128" w:rsidP="0022101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14E52" w:rsidRPr="00221015" w:rsidRDefault="000D6128" w:rsidP="00221015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</w:t>
      </w: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ha Esa, dan Berakhlak Mulia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keindahan dalam keteraturan dan harmoni desain.</w:t>
      </w:r>
    </w:p>
    <w:p w:rsidR="00214E52" w:rsidRPr="00221015" w:rsidRDefault="000D6128" w:rsidP="00221015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efektivitas sebuah desain poster dan merencanakan penataan ruang pameran secara logis dan fungsional.</w:t>
      </w:r>
    </w:p>
    <w:p w:rsidR="00214E52" w:rsidRPr="00221015" w:rsidRDefault="000D6128" w:rsidP="00221015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konsep des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ain poster dan dekorasi yang orisinal dan menarik.</w:t>
      </w:r>
    </w:p>
    <w:p w:rsidR="00214E52" w:rsidRPr="00221015" w:rsidRDefault="000D6128" w:rsidP="00221015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dalam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menentukan tema, membagi tugas, dan menyatukan berbagai elemen desain untuk pameran.</w:t>
      </w:r>
    </w:p>
    <w:p w:rsidR="00214E52" w:rsidRPr="00221015" w:rsidRDefault="000D6128" w:rsidP="00221015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Mengambil inisiatif dalam proses desain dan bertanggung jawab atas tugas yang diberikan.</w:t>
      </w:r>
    </w:p>
    <w:p w:rsidR="00214E52" w:rsidRPr="00221015" w:rsidRDefault="000D6128" w:rsidP="00221015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Memastikan desain yang dibuat komunikatif dan dapat dipahami oleh audiens (pengunjung pameran).</w:t>
      </w:r>
    </w:p>
    <w:p w:rsidR="00221015" w:rsidRDefault="00221015" w:rsidP="0022101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14E52" w:rsidRPr="00221015" w:rsidRDefault="000D6128" w:rsidP="0022101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21015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214E52" w:rsidRPr="00221015" w:rsidRDefault="000D6128" w:rsidP="00221015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menerapkan nilai-nilai etika dalam berkomunikasi visual dan menghargai hasil karya kolaboratif.</w:t>
      </w:r>
    </w:p>
    <w:p w:rsidR="00214E52" w:rsidRPr="00221015" w:rsidRDefault="000D6128" w:rsidP="00221015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merancang pameran yang dapat dinikmati dan memb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erikan nilai tambah bagi komunitas sekolah.</w:t>
      </w:r>
    </w:p>
    <w:p w:rsidR="00214E52" w:rsidRPr="00221015" w:rsidRDefault="000D6128" w:rsidP="00221015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mengevaluasi pilihan desain berdasarkan prinsip-prinsip yang telah dipelajari untuk mencapai tujuan komunikasi tertentu.</w:t>
      </w:r>
    </w:p>
    <w:p w:rsidR="00214E52" w:rsidRPr="00221015" w:rsidRDefault="000D6128" w:rsidP="00221015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menghasilkan solusi 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desain yang inovatif untuk poster dan dekorasi dengan memanfaatkan sumber daya yang ada.</w:t>
      </w:r>
    </w:p>
    <w:p w:rsidR="00214E52" w:rsidRPr="00221015" w:rsidRDefault="000D6128" w:rsidP="00221015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secara aktif bekerja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tim pameran, berkomunikasi secara efektif, dan saling mendukung untuk mencapai tujuan bersama.</w:t>
      </w:r>
    </w:p>
    <w:p w:rsidR="00214E52" w:rsidRPr="00221015" w:rsidRDefault="000D6128" w:rsidP="00221015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P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eserta didik mampu mengelola waktu dan tugas dalam sebuah proyek desain, dari konsep hingga produk akhir.</w:t>
      </w:r>
    </w:p>
    <w:p w:rsidR="00214E52" w:rsidRPr="00221015" w:rsidRDefault="000D6128" w:rsidP="00221015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menjaga dinamika kelompok yang sehat dan suportif selama proses kerja proyek.</w:t>
      </w:r>
    </w:p>
    <w:p w:rsidR="00214E52" w:rsidRPr="00221015" w:rsidRDefault="000D6128" w:rsidP="00221015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menyampaikan pesan secara efektif melalui desain visual (poster) dan menata ruang pameran agar komunikatif.</w:t>
      </w:r>
    </w:p>
    <w:p w:rsidR="00221015" w:rsidRDefault="00221015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214E52" w:rsidRDefault="000D6128" w:rsidP="000D6128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0D6128" w:rsidRPr="000D6128" w:rsidRDefault="000D6128" w:rsidP="000D6128"/>
    <w:p w:rsidR="00214E52" w:rsidRPr="00221015" w:rsidRDefault="000D6128" w:rsidP="0022101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21015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0D6128" w:rsidRDefault="000D6128" w:rsidP="000D6128">
      <w:pPr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0D6128" w:rsidRDefault="000D6128" w:rsidP="000D6128">
      <w:pPr>
        <w:pStyle w:val="ListParagraph"/>
        <w:widowControl w:val="0"/>
        <w:numPr>
          <w:ilvl w:val="0"/>
          <w:numId w:val="60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D6128" w:rsidRDefault="000D6128" w:rsidP="000D6128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Menganalisis unsur rupa dan prinsip desain dalam benda-benda di sekitar/karya seni rupa.</w:t>
      </w:r>
      <w:proofErr w:type="gramEnd"/>
    </w:p>
    <w:p w:rsidR="000D6128" w:rsidRDefault="000D6128" w:rsidP="000D6128">
      <w:pPr>
        <w:pStyle w:val="ListParagraph"/>
        <w:widowControl w:val="0"/>
        <w:numPr>
          <w:ilvl w:val="0"/>
          <w:numId w:val="60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D6128" w:rsidRDefault="000D6128" w:rsidP="000D6128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Merefleksikan dan mengapresiasi karya diri sendiri dan teman sekelas; membandingkan unsur rupa, prinsip desain, dan fungsi karya seni rupa menggunakan kosa kata seni rupa yang sesuai.</w:t>
      </w:r>
      <w:proofErr w:type="gramEnd"/>
    </w:p>
    <w:p w:rsidR="000D6128" w:rsidRDefault="000D6128" w:rsidP="000D6128">
      <w:pPr>
        <w:pStyle w:val="ListParagraph"/>
        <w:widowControl w:val="0"/>
        <w:numPr>
          <w:ilvl w:val="0"/>
          <w:numId w:val="60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D6128" w:rsidRDefault="000D6128" w:rsidP="000D6128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Mengaplikasikan variasi teknik penggunaan alat dan bahan yang dimiliki untuk berkarya; mengeksplorasi alternatif/potensi alat dan bahan yang ada di lingkungan sekitar.</w:t>
      </w:r>
      <w:proofErr w:type="gramEnd"/>
    </w:p>
    <w:p w:rsidR="000D6128" w:rsidRDefault="000D6128" w:rsidP="000D6128">
      <w:pPr>
        <w:pStyle w:val="ListParagraph"/>
        <w:widowControl w:val="0"/>
        <w:numPr>
          <w:ilvl w:val="0"/>
          <w:numId w:val="60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Making/Creating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D6128" w:rsidRDefault="000D6128" w:rsidP="000D6128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 xml:space="preserve">Membuat karya seni rupa berdasarkan pengalaman dan/atau hasil pengamatan terhadap lingkungan sekitar, dengan mempertimbangkan fungsi, menggunakan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gaya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atau teknik yang telah dipelajari.</w:t>
      </w:r>
    </w:p>
    <w:p w:rsidR="000D6128" w:rsidRDefault="000D6128" w:rsidP="000D6128">
      <w:pPr>
        <w:pStyle w:val="ListParagraph"/>
        <w:widowControl w:val="0"/>
        <w:numPr>
          <w:ilvl w:val="0"/>
          <w:numId w:val="60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D6128" w:rsidRDefault="000D6128" w:rsidP="000D6128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Menghasilkan karya seni rupa untuk merespon pengalaman sehari-hari dan mengekspresikan perasaan atau minat.</w:t>
      </w:r>
      <w:proofErr w:type="gramEnd"/>
    </w:p>
    <w:p w:rsidR="000D6128" w:rsidRDefault="000D6128" w:rsidP="0022101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14E52" w:rsidRPr="00221015" w:rsidRDefault="000D6128" w:rsidP="0022101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21015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214E52" w:rsidRPr="00221015" w:rsidRDefault="000D6128" w:rsidP="00221015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Teknologi Informasi dan Komunikasi (TIK)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P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enggunaan perangkat lunak desain grafis (Canva, Photoshop, dll) untuk membuat poster.</w:t>
      </w:r>
    </w:p>
    <w:p w:rsidR="00214E52" w:rsidRPr="00221015" w:rsidRDefault="000D6128" w:rsidP="00221015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merangkai kalimat yang efektif dan persuasif untuk teks pada poster.</w:t>
      </w:r>
    </w:p>
    <w:p w:rsidR="00214E52" w:rsidRPr="00221015" w:rsidRDefault="000D6128" w:rsidP="00221015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Kewirausahaan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fungsi poster sebagai alat promosi dan pemasaran sebuah acara.</w:t>
      </w:r>
    </w:p>
    <w:p w:rsidR="00214E52" w:rsidRPr="00221015" w:rsidRDefault="000D6128" w:rsidP="00221015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Penerapan skala dan proporsi dalam merancang dekorasi ruang pameran.</w:t>
      </w:r>
    </w:p>
    <w:p w:rsidR="000D6128" w:rsidRDefault="000D6128" w:rsidP="0022101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14E52" w:rsidRPr="00221015" w:rsidRDefault="000D6128" w:rsidP="0022101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21015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214E52" w:rsidRPr="00221015" w:rsidRDefault="000D6128" w:rsidP="00221015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menjelaskan prinsip desain </w:t>
      </w: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keseimbangan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(simetri &amp; asimetri) dan </w:t>
      </w: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kontras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sebuah poster. (2 JP)</w:t>
      </w:r>
    </w:p>
    <w:p w:rsidR="00214E52" w:rsidRPr="00221015" w:rsidRDefault="000D6128" w:rsidP="00221015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menjelaskan prinsip desain </w:t>
      </w: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kesejajaran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22101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alignment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kedekatan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22101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proximity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dan </w:t>
      </w: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hierarki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visual. (2 JP)</w:t>
      </w:r>
    </w:p>
    <w:p w:rsidR="00214E52" w:rsidRPr="00221015" w:rsidRDefault="000D6128" w:rsidP="00221015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merancang konsep dan tema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poster pameran secara kolaboratif. (2 JP)</w:t>
      </w:r>
    </w:p>
    <w:p w:rsidR="00214E52" w:rsidRPr="00221015" w:rsidRDefault="000D6128" w:rsidP="00221015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membuat beberapa sketsa awal (thumbnail sketches) untuk desain poster sesuai tema yang disepakati. (2 JP)</w:t>
      </w:r>
    </w:p>
    <w:p w:rsidR="00214E52" w:rsidRPr="00221015" w:rsidRDefault="000D6128" w:rsidP="00221015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mengembangkan satu sketsa terpilih 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menjadi desain poster yang utuh (manual atau digital). (2 JP)</w:t>
      </w:r>
    </w:p>
    <w:p w:rsidR="00214E52" w:rsidRPr="00221015" w:rsidRDefault="000D6128" w:rsidP="00221015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mengidentifikasi berbagai jenis properti dan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penataan (</w:t>
      </w:r>
      <w:r w:rsidRPr="0022101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display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) karya untuk dekorasi pameran. (2 JP)</w:t>
      </w:r>
    </w:p>
    <w:p w:rsidR="00214E52" w:rsidRPr="00221015" w:rsidRDefault="000D6128" w:rsidP="00221015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membuat sketsa atau de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nah sederhana untuk perencanaan desain dekorasi ruang pameran. (2 JP)</w:t>
      </w:r>
    </w:p>
    <w:p w:rsidR="00214E52" w:rsidRPr="00221015" w:rsidRDefault="000D6128" w:rsidP="00221015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Pertemuan 8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mempresentasikan rancangan desain poster dan dekorasi pameran secara kelompok. (2 JP)</w:t>
      </w:r>
    </w:p>
    <w:p w:rsidR="000D6128" w:rsidRDefault="000D6128" w:rsidP="0022101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14E52" w:rsidRPr="00221015" w:rsidRDefault="000D6128" w:rsidP="0022101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21015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214E52" w:rsidRPr="00221015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Merancang identitas visual (poster dan dekorasi) untuk acara pameran karya akhir semester siswa kelas IX, dengan tema yang diangkat dari isu lokal, budaya, atau identitas sekolah.</w:t>
      </w:r>
      <w:proofErr w:type="gramEnd"/>
    </w:p>
    <w:p w:rsidR="000D6128" w:rsidRDefault="000D6128" w:rsidP="0022101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14E52" w:rsidRPr="00221015" w:rsidRDefault="000D6128" w:rsidP="0022101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21015">
        <w:rPr>
          <w:rFonts w:asciiTheme="majorBidi" w:eastAsia="Google Sans" w:hAnsiTheme="majorBidi" w:cstheme="majorBidi"/>
          <w:color w:val="1B1C1D"/>
          <w:sz w:val="24"/>
          <w:szCs w:val="24"/>
        </w:rPr>
        <w:t>E. KERANGKA PEMBELAJARAN</w:t>
      </w:r>
    </w:p>
    <w:p w:rsidR="00214E52" w:rsidRPr="00221015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  <w:r w:rsidRPr="00221015">
        <w:rPr>
          <w:rFonts w:asciiTheme="majorBidi" w:eastAsia="Google Sans Text" w:hAnsiTheme="majorBidi" w:cstheme="majorBidi"/>
          <w:b w:val="0"/>
          <w:color w:val="1B1C1D"/>
        </w:rPr>
        <w:t>PRAKTIK PEDAGOGIK</w:t>
      </w:r>
    </w:p>
    <w:p w:rsidR="00214E52" w:rsidRPr="00221015" w:rsidRDefault="000D6128" w:rsidP="00221015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22101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</w:t>
      </w:r>
      <w:r w:rsidRPr="0022101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Learning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Berbasis Proyek)</w:t>
      </w:r>
    </w:p>
    <w:p w:rsidR="00214E52" w:rsidRPr="00221015" w:rsidRDefault="000D6128" w:rsidP="00221015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22101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214E52" w:rsidRPr="00221015" w:rsidRDefault="000D6128" w:rsidP="00221015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 Learning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sadar memperhatikan setiap elemen desain, bagaimana penempatannya memengaruhi keseluruhan komposisi dan pesan y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ang disampaikan.</w:t>
      </w:r>
    </w:p>
    <w:p w:rsidR="00214E52" w:rsidRPr="00221015" w:rsidRDefault="000D6128" w:rsidP="00221015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 Learning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Proyek mendesain poster dan dekorasi pameran adalah tugas nyata yang hasilnya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digunakan, sehingga prosesnya terasa bermakna dan relevan.</w:t>
      </w:r>
    </w:p>
    <w:p w:rsidR="00214E52" w:rsidRPr="00221015" w:rsidRDefault="000D6128" w:rsidP="00221015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 Learning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menikmati proses kreatif dalam bermain dengan tata letak, warna, dan tipografi, serta merasakan keseruan bekerja dalam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14E52" w:rsidRPr="00221015" w:rsidRDefault="000D6128" w:rsidP="00221015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studi kasus (analisis poster), demonstrasi, kerja kelompok, presentasi proyek.</w:t>
      </w:r>
    </w:p>
    <w:p w:rsidR="00214E52" w:rsidRPr="00221015" w:rsidRDefault="000D6128" w:rsidP="00221015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214E52" w:rsidRPr="00221015" w:rsidRDefault="000D6128" w:rsidP="00221015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Memberikan pilihan tema pameran yang beragam. Menyediakan contoh poster dari berbagai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(minimalis, ramai, retro, dll).</w:t>
      </w:r>
    </w:p>
    <w:p w:rsidR="00214E52" w:rsidRPr="00221015" w:rsidRDefault="000D6128" w:rsidP="00221015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memilih untuk mendesain poster se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cara manual (gambar tangan) atau digital. Pembagian peran dalam kelompok disesuaikan dengan minat dan keahlian (konseptor, desainer, presenter).</w:t>
      </w:r>
    </w:p>
    <w:p w:rsidR="00214E52" w:rsidRPr="00221015" w:rsidRDefault="000D6128" w:rsidP="00221015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akhir berupa poster dengan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visual yang berbeda-beda dan rancangan dekorasi yang bervariasi (misal: fokus pada </w:t>
      </w:r>
      <w:r w:rsidRPr="0022101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backdrop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instalasi gantung, atau penataan meja </w:t>
      </w:r>
      <w:r w:rsidRPr="0022101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display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214E52" w:rsidRPr="000D6128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D6128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214E52" w:rsidRPr="00221015" w:rsidRDefault="000D6128" w:rsidP="0022101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OSIS atau pa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nitia acara sekolah lainnya dalam mempromosikan pameran.</w:t>
      </w:r>
    </w:p>
    <w:p w:rsidR="00214E52" w:rsidRPr="00221015" w:rsidRDefault="000D6128" w:rsidP="0022101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orang tua atau komunitas lokal untuk menghadiri pameran, menjadikan mereka sebagai audiens nyata dari desain yang dibuat.</w:t>
      </w:r>
    </w:p>
    <w:p w:rsidR="00214E52" w:rsidRPr="00221015" w:rsidRDefault="000D6128" w:rsidP="0022101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ikasi desain gratis seperti Canva, Figma, atau Photopea. Mencari inspirasi tata letak pameran di Pinterest atau situs web desain interior.</w:t>
      </w:r>
    </w:p>
    <w:p w:rsidR="00214E52" w:rsidRPr="000D6128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D6128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214E52" w:rsidRPr="00221015" w:rsidRDefault="000D6128" w:rsidP="00221015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14E52" w:rsidRPr="00221015" w:rsidRDefault="000D6128" w:rsidP="00221015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Menata meja menjadi kelompok-kelompok besar untuk memudahkan kerja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14E52" w:rsidRPr="00221015" w:rsidRDefault="000D6128" w:rsidP="00221015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 dinding kelas sebagai "dinding ide" untuk menempelkan sketsa dan referensi.</w:t>
      </w:r>
    </w:p>
    <w:p w:rsidR="00214E52" w:rsidRPr="00221015" w:rsidRDefault="000D6128" w:rsidP="00221015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Jika memungkinkan, melakukan survei ke lokasi yang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dijadikan tempat 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pameran.</w:t>
      </w:r>
    </w:p>
    <w:p w:rsidR="00214E52" w:rsidRPr="00221015" w:rsidRDefault="000D6128" w:rsidP="00221015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14E52" w:rsidRPr="00221015" w:rsidRDefault="000D6128" w:rsidP="00221015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Membuat grup proyek di WhatsApp atau LMS untuk koordinasi di luar jam p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elajaran.</w:t>
      </w:r>
    </w:p>
    <w:p w:rsidR="00214E52" w:rsidRPr="00221015" w:rsidRDefault="000D6128" w:rsidP="00221015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Google Drive atau Dropbox untuk menyimpan dan berbagi aset desain.</w:t>
      </w:r>
    </w:p>
    <w:p w:rsidR="00214E52" w:rsidRPr="00221015" w:rsidRDefault="000D6128" w:rsidP="00221015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14E52" w:rsidRPr="00221015" w:rsidRDefault="000D6128" w:rsidP="002210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Membangun budaya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solid, di mana setiap pendapat dihargai dan kritik disampaikan secara konstruktif.</w:t>
      </w:r>
    </w:p>
    <w:p w:rsidR="00214E52" w:rsidRPr="00221015" w:rsidRDefault="000D6128" w:rsidP="002210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Mendorong sikap profesional dalam mengerjakan proyek, termasuk manajemen waktu dan tanggung jawab.</w:t>
      </w:r>
    </w:p>
    <w:p w:rsidR="00214E52" w:rsidRPr="000D6128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D6128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214E52" w:rsidRPr="00221015" w:rsidRDefault="000D6128" w:rsidP="002210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Behance, Dribbble, Pinterest untuk referensi desain poster dan pameran.</w:t>
      </w:r>
    </w:p>
    <w:p w:rsidR="00214E52" w:rsidRPr="00221015" w:rsidRDefault="000D6128" w:rsidP="002210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Fitur </w:t>
      </w:r>
      <w:r w:rsidRPr="0022101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chat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grup untuk diskusi dan pengambilan keputusan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14E52" w:rsidRPr="00221015" w:rsidRDefault="000D6128" w:rsidP="002210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rubrik digital untuk penilaian presentasi proyek.</w:t>
      </w:r>
    </w:p>
    <w:p w:rsidR="00214E52" w:rsidRPr="00221015" w:rsidRDefault="000D6128" w:rsidP="002210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menggunakan Google Slides, Canva, atau Prezi untuk mempresentasikan proposal desain me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reka.</w:t>
      </w:r>
    </w:p>
    <w:p w:rsidR="00214E52" w:rsidRPr="00221015" w:rsidRDefault="000D6128" w:rsidP="002210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Poster final diunggah di media sosial sekolah untuk promosi acara.</w:t>
      </w:r>
    </w:p>
    <w:p w:rsidR="000D6128" w:rsidRDefault="000D6128" w:rsidP="0022101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14E52" w:rsidRPr="00221015" w:rsidRDefault="000D6128" w:rsidP="0022101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21015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214E52" w:rsidRPr="000D6128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D6128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0D612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0D6128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214E52" w:rsidRPr="00221015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22101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221015">
        <w:rPr>
          <w:rFonts w:asciiTheme="majorBidi" w:eastAsia="Google Sans Text" w:hAnsiTheme="majorBidi" w:cstheme="majorBidi"/>
          <w:sz w:val="24"/>
          <w:szCs w:val="24"/>
        </w:rPr>
        <w:t xml:space="preserve"> Prinsip Desain: Keseimbangan dan Kontras</w:t>
      </w:r>
    </w:p>
    <w:p w:rsidR="00214E52" w:rsidRPr="000D6128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D6128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214E52" w:rsidRPr="00221015" w:rsidRDefault="000D6128" w:rsidP="002210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214E52" w:rsidRPr="00221015" w:rsidRDefault="000D6128" w:rsidP="002210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poster: satu sangat simetris, satu lagi asimetris.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, "Mana yang lebih menarik? Mengapa? Apa yang membuat keduanya terasa 'pas' meski tatanannya berbeda?"</w:t>
      </w:r>
    </w:p>
    <w:p w:rsidR="00214E52" w:rsidRPr="00221015" w:rsidRDefault="000D6128" w:rsidP="002210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kan bahwa desainer hebat seperti koki, mereka tahu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menyeimbangkan "rasa" visual agar "lezat" dipandang.</w:t>
      </w:r>
    </w:p>
    <w:p w:rsidR="00214E52" w:rsidRPr="00221015" w:rsidRDefault="000D6128" w:rsidP="002210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hari ini.</w:t>
      </w:r>
    </w:p>
    <w:p w:rsidR="00214E52" w:rsidRPr="00221015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214E52" w:rsidRPr="00221015" w:rsidRDefault="000D6128" w:rsidP="002210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(Mindful)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</w:t>
      </w: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keseimbangan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(simetris, asimetris) dan </w:t>
      </w: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kontras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(perbedaan mencolok untuk menarik perhatian) menggunakan contoh-contoh visual yang jelas.</w:t>
      </w:r>
    </w:p>
    <w:p w:rsidR="00214E52" w:rsidRPr="00221015" w:rsidRDefault="000D6128" w:rsidP="002210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Kasus (Meaningful)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Secara berpasangan, peserta didik diberikan beberapa contoh poster. Mereka diminta untuk m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engidentifikasi dan menandai penerapan prinsip keseimbangan dan kontras pada poster-poster tersebut.</w:t>
      </w:r>
    </w:p>
    <w:p w:rsidR="00214E52" w:rsidRPr="00221015" w:rsidRDefault="000D6128" w:rsidP="002210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Pasangan-pasangan tersebut berbagi hasil analisisnya dengan kelas.</w:t>
      </w:r>
    </w:p>
    <w:p w:rsidR="00214E52" w:rsidRPr="00221015" w:rsidRDefault="000D6128" w:rsidP="002210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14E52" w:rsidRPr="00221015" w:rsidRDefault="000D6128" w:rsidP="0022101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Disediakan poster dari berbagai produk/acara (film, musik, sosial) agar relevan dengan minat peserta didik.</w:t>
      </w:r>
    </w:p>
    <w:p w:rsidR="00214E52" w:rsidRPr="00221015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214E52" w:rsidRPr="00221015" w:rsidRDefault="000D6128" w:rsidP="002210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Refleksi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menggambar dua kotak dan membuat komposisi sederhana di dalamnya: satu menerapkan kese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imbangan simetris, satu lagi asimetris.</w:t>
      </w:r>
    </w:p>
    <w:p w:rsidR="00214E52" w:rsidRPr="00221015" w:rsidRDefault="000D6128" w:rsidP="002210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bagaimana keseimbangan memberi stabilitas dan kontras memberi penekanan pada desain.</w:t>
      </w:r>
    </w:p>
    <w:p w:rsidR="00214E52" w:rsidRPr="00221015" w:rsidRDefault="000D6128" w:rsidP="002210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poster di jalan atau internet dan menganalisis keseimbangan dan kontrasnya.</w:t>
      </w:r>
    </w:p>
    <w:p w:rsidR="00214E52" w:rsidRPr="00221015" w:rsidRDefault="000D6128" w:rsidP="002210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D6128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214E52" w:rsidRPr="000D6128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D6128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0D612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0D6128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214E52" w:rsidRPr="00221015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22101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221015">
        <w:rPr>
          <w:rFonts w:asciiTheme="majorBidi" w:eastAsia="Google Sans Text" w:hAnsiTheme="majorBidi" w:cstheme="majorBidi"/>
          <w:sz w:val="24"/>
          <w:szCs w:val="24"/>
        </w:rPr>
        <w:t xml:space="preserve"> Prinsip Desain: Kesejajaran, Kedekatan, dan Hierarki</w:t>
      </w:r>
    </w:p>
    <w:p w:rsidR="00214E52" w:rsidRPr="000D6128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D6128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214E52" w:rsidRPr="00221015" w:rsidRDefault="000D6128" w:rsidP="0022101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214E52" w:rsidRPr="00221015" w:rsidRDefault="000D6128" w:rsidP="0022101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teks yang berantakan dan teks yang rapi. Bertany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a, "Mana yang lebih mudah dan nyaman dibaca? Mengapa?"</w:t>
      </w:r>
    </w:p>
    <w:p w:rsidR="00214E52" w:rsidRPr="00221015" w:rsidRDefault="000D6128" w:rsidP="0022101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hari ini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"merapikan" desain agar pesan tersampaikan dengan jelas.</w:t>
      </w:r>
    </w:p>
    <w:p w:rsidR="00214E52" w:rsidRPr="00221015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214E52" w:rsidRPr="00221015" w:rsidRDefault="000D6128" w:rsidP="002210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 (Joyful)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prinsip </w:t>
      </w: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kesejajaran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(membuat elemen-elemen lurus dan terhubung), </w:t>
      </w: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kedekatan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(mengelompokkan informasi terkait), dan </w:t>
      </w: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hierarki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(membuat yang penting terlihat lebih menonjol) melalui contoh "sebelum" dan "sesudah" pada sebuah desain.</w:t>
      </w:r>
    </w:p>
    <w:p w:rsidR="00214E52" w:rsidRPr="00221015" w:rsidRDefault="000D6128" w:rsidP="002210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Praktis (Kinestetik)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Pese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rta didik diberikan potongan-potongan kertas bertuliskan info pameran (judul, tanggal, tempat, bintang tamu, dll). Mereka diminta untuk menata potongan-potongan tersebut di atas selembar kertas kosong dengan menerapkan ketiga prinsip yang baru dipelajari.</w:t>
      </w:r>
    </w:p>
    <w:p w:rsidR="00214E52" w:rsidRPr="00221015" w:rsidRDefault="000D6128" w:rsidP="002210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14E52" w:rsidRPr="00221015" w:rsidRDefault="000D6128" w:rsidP="0022101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bekerja individu atau berpasangan. Peserta didik yang cepat bisa mencoba beberapa alternatif tata letak.</w:t>
      </w:r>
    </w:p>
    <w:p w:rsidR="00214E52" w:rsidRPr="00221015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214E52" w:rsidRPr="00221015" w:rsidRDefault="000D6128" w:rsidP="0022101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Gallery Walk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Hasil tata letak ditempel di dinding, peserta didik berkeliling melihat karya temannya.</w:t>
      </w:r>
    </w:p>
    <w:p w:rsidR="00214E52" w:rsidRPr="00221015" w:rsidRDefault="000D6128" w:rsidP="0022101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"Prinsip mana yang menurutmu paling berpengaruh dalam membuat desain jadi lebih mudah dipahami?"</w:t>
      </w:r>
    </w:p>
    <w:p w:rsidR="00214E52" w:rsidRPr="00221015" w:rsidRDefault="000D6128" w:rsidP="0022101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kerapian desain bukan ha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nya soal estetika, tapi juga soal kejelasan komunikasi.</w:t>
      </w:r>
    </w:p>
    <w:p w:rsidR="00214E52" w:rsidRPr="00221015" w:rsidRDefault="000D6128" w:rsidP="0022101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D6128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214E52" w:rsidRPr="000D6128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D6128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0D612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0D6128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214E52" w:rsidRPr="00221015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22101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221015">
        <w:rPr>
          <w:rFonts w:asciiTheme="majorBidi" w:eastAsia="Google Sans Text" w:hAnsiTheme="majorBidi" w:cstheme="majorBidi"/>
          <w:sz w:val="24"/>
          <w:szCs w:val="24"/>
        </w:rPr>
        <w:t xml:space="preserve"> Merancang Konsep dan Tema Poster Pameran</w:t>
      </w:r>
    </w:p>
    <w:p w:rsidR="00214E52" w:rsidRPr="000D6128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D6128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214E52" w:rsidRPr="00221015" w:rsidRDefault="000D6128" w:rsidP="0022101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Pembukaan: Salam,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214E52" w:rsidRPr="00221015" w:rsidRDefault="000D6128" w:rsidP="0022101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Apersepsi: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memulai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pertanyaan, "Jika kita akan mengadakan pameran karya seluruh siswa kelas 9, kira-kira tema apa yang cocok untuk menyatukan semua karya kita?"</w:t>
      </w:r>
    </w:p>
    <w:p w:rsidR="00214E52" w:rsidRPr="00221015" w:rsidRDefault="000D6128" w:rsidP="0022101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Penyampaian Tujuan: Guru menjelaskan bahwa hari ini, secara kolaboratif, kelas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menentukan satu tema besar untuk proyek pameran akhir semester.</w:t>
      </w:r>
    </w:p>
    <w:p w:rsidR="00214E52" w:rsidRPr="000D6128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0D6128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INTI (60 MENIT)</w:t>
      </w:r>
    </w:p>
    <w:p w:rsidR="00214E52" w:rsidRPr="00221015" w:rsidRDefault="000D6128" w:rsidP="0022101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Curah Ide (Joyful &amp; Meaningful): Peserta didik dibagi menjadi beberapa kelompok. Se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tiap kelompok melakukan curah ide (brainstorming) untuk menemukan minimal 3 usulan tema pameran. Tema bisa berasal dari identitas sekolah, budaya lokal, atau isu yang relevan dengan remaja.</w:t>
      </w:r>
    </w:p>
    <w:p w:rsidR="00214E52" w:rsidRPr="00221015" w:rsidRDefault="000D6128" w:rsidP="0022101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Diskusi Kelompok: Setiap kelompok mendiskusikan kelebihan dan keku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rangan dari setiap usulan tema, lalu memilih satu tema terbaik untuk diusulkan ke kelas.</w:t>
      </w:r>
    </w:p>
    <w:p w:rsidR="00214E52" w:rsidRPr="00221015" w:rsidRDefault="000D6128" w:rsidP="0022101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Presentasi Konsep: Setiap kelompok mempresentasikan tema pilihan mereka, lengkap dengan alasan, usulan judul pameran, dan </w:t>
      </w:r>
      <w:r w:rsidRPr="0022101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tagline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singkat.</w:t>
      </w:r>
    </w:p>
    <w:p w:rsidR="00214E52" w:rsidRPr="00221015" w:rsidRDefault="000D6128" w:rsidP="0022101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Voting: Kelas melakukan voti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ng untuk memilih satu tema final yang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digunakan bersama.</w:t>
      </w:r>
    </w:p>
    <w:p w:rsidR="00214E52" w:rsidRPr="00221015" w:rsidRDefault="000D6128" w:rsidP="0022101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 Berdiferensiasi:</w:t>
      </w:r>
    </w:p>
    <w:p w:rsidR="00214E52" w:rsidRPr="00221015" w:rsidRDefault="000D6128" w:rsidP="00221015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Proses: Kelompok bisa menggunakan </w:t>
      </w:r>
      <w:r w:rsidRPr="0022101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 map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daftar poin untuk sesi curah ide.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contoh-contoh tema pameran untuk memantik ide.</w:t>
      </w:r>
    </w:p>
    <w:p w:rsidR="00214E52" w:rsidRPr="000D6128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0D6128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PENUTUP (10 MENIT)</w:t>
      </w:r>
    </w:p>
    <w:p w:rsidR="00214E52" w:rsidRPr="00221015" w:rsidRDefault="000D6128" w:rsidP="002210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Refleksi: Peserta didik berbagi perasaan tentang tema yang terpilih.</w:t>
      </w:r>
    </w:p>
    <w:p w:rsidR="00214E52" w:rsidRPr="00221015" w:rsidRDefault="000D6128" w:rsidP="002210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Rangkuman: Guru mengumumkan tema, judul, dan </w:t>
      </w:r>
      <w:r w:rsidRPr="0022101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tagline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final yang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menjadi landasan desain poster dan dekorasi.</w:t>
      </w:r>
    </w:p>
    <w:p w:rsidR="00214E52" w:rsidRPr="00221015" w:rsidRDefault="000D6128" w:rsidP="002210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Tindak Lanjut: Peserta didik diminta untuk mu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lai mencari referensi visual yang sesuai dengan tema terpilih untuk pertemuan selanjutnya.</w:t>
      </w:r>
    </w:p>
    <w:p w:rsidR="00214E52" w:rsidRPr="00221015" w:rsidRDefault="000D6128" w:rsidP="002210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Penutup: Salam dan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D6128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214E52" w:rsidRPr="000D6128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D6128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0D612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0D6128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214E52" w:rsidRPr="00221015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22101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221015">
        <w:rPr>
          <w:rFonts w:asciiTheme="majorBidi" w:eastAsia="Google Sans Text" w:hAnsiTheme="majorBidi" w:cstheme="majorBidi"/>
          <w:sz w:val="24"/>
          <w:szCs w:val="24"/>
        </w:rPr>
        <w:t xml:space="preserve"> Membuat Sketsa Awal Poster (Thumbnail Sketches)</w:t>
      </w:r>
    </w:p>
    <w:p w:rsidR="00214E52" w:rsidRPr="000D6128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D6128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214E52" w:rsidRPr="00221015" w:rsidRDefault="000D6128" w:rsidP="0022101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Pembukaan: Salam,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214E52" w:rsidRPr="00221015" w:rsidRDefault="000D6128" w:rsidP="0022101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Apersepsi: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mengingatkan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tema pameran yang sudah disepakati bersama.</w:t>
      </w:r>
    </w:p>
    <w:p w:rsidR="00214E52" w:rsidRPr="00221015" w:rsidRDefault="000D6128" w:rsidP="0022101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Penyampaian Tujuan: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sebelum membuat desain final, desainer profesional selalu membuat banyak sketsa kecil untuk mengeksplorasi ide tata letak. Hari ini mereka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hal yang sama.</w:t>
      </w:r>
    </w:p>
    <w:p w:rsidR="00214E52" w:rsidRPr="000D6128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0D6128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INTI (60 MENIT)</w:t>
      </w:r>
    </w:p>
    <w:p w:rsidR="00214E52" w:rsidRPr="00221015" w:rsidRDefault="000D6128" w:rsidP="0022101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Mengeksplorasi (Joyful): Setiap peserta didik (atau dalam kelompok desain poster) diminta untuk membuat minimal 4-6 sketsa kecil (</w:t>
      </w:r>
      <w:r w:rsidRPr="0022101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thumbnail sketches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) di kertas. Fokusnya adalah eksplorasi komposisi dan tata letak informasi (judul, gambar, tanggal, dll).</w:t>
      </w:r>
    </w:p>
    <w:p w:rsidR="00214E52" w:rsidRPr="00221015" w:rsidRDefault="000D6128" w:rsidP="0022101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nerapkan Prinsip: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mengingatkan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mencoba menerapkan 5 prinsip desain yang telah dipelajari dalam sketsa-sketsa tersebut.</w:t>
      </w:r>
    </w:p>
    <w:p w:rsidR="00214E52" w:rsidRPr="00221015" w:rsidRDefault="000D6128" w:rsidP="0022101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 Berdiferensiasi:</w:t>
      </w:r>
    </w:p>
    <w:p w:rsidR="00214E52" w:rsidRPr="00221015" w:rsidRDefault="000D6128" w:rsidP="00221015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Produk: Peserta didik yang lebih cepat dapat membuat lebih banyak alternatif sketsa dengan variasi yang lebih signifikan.</w:t>
      </w:r>
    </w:p>
    <w:p w:rsidR="00214E52" w:rsidRPr="00221015" w:rsidRDefault="000D6128" w:rsidP="00221015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Proses: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lembar kerja dengan kotak-kotak sketsa yang sudah tersedia untuk membantu peserta didik fokus pada komposisi.</w:t>
      </w:r>
    </w:p>
    <w:p w:rsidR="00214E52" w:rsidRPr="000D6128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0D6128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lastRenderedPageBreak/>
        <w:t>KEGIATAN PENUTUP (10 MENIT)</w:t>
      </w:r>
    </w:p>
    <w:p w:rsidR="00214E52" w:rsidRPr="00221015" w:rsidRDefault="000D6128" w:rsidP="0022101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Gallery Walk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Sketsa-sketsa ditempel di "dinding ide". Peserta didik berkeliling, melihat, dan memberikan tanda bintang pada sketsa teman yang mereka anggap paling menarik.</w:t>
      </w:r>
    </w:p>
    <w:p w:rsidR="00214E52" w:rsidRPr="00221015" w:rsidRDefault="000D6128" w:rsidP="0022101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Refleksi: Peserta didik memilih satu sketsa terbaiknya 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untuk dikembangkan, berdasarkan masukan dari teman dan guru.</w:t>
      </w:r>
    </w:p>
    <w:p w:rsidR="00214E52" w:rsidRPr="00221015" w:rsidRDefault="000D6128" w:rsidP="0022101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Tindak Lanjut: Mempersiapkan alat untuk membuat desain final (kertas gambar/komputer).</w:t>
      </w:r>
    </w:p>
    <w:p w:rsidR="00214E52" w:rsidRPr="00221015" w:rsidRDefault="000D6128" w:rsidP="0022101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Penutup: Salam dan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D6128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214E52" w:rsidRPr="000D6128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D6128">
        <w:rPr>
          <w:rFonts w:asciiTheme="majorBidi" w:eastAsia="Google Sans Text" w:hAnsiTheme="majorBidi" w:cstheme="majorBidi"/>
          <w:bCs/>
          <w:color w:val="1B1C1D"/>
        </w:rPr>
        <w:t xml:space="preserve">PERTEMUAN 5 (2 </w:t>
      </w:r>
      <w:proofErr w:type="gramStart"/>
      <w:r w:rsidRPr="000D612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0D6128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214E52" w:rsidRPr="00221015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22101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221015">
        <w:rPr>
          <w:rFonts w:asciiTheme="majorBidi" w:eastAsia="Google Sans Text" w:hAnsiTheme="majorBidi" w:cstheme="majorBidi"/>
          <w:sz w:val="24"/>
          <w:szCs w:val="24"/>
        </w:rPr>
        <w:t xml:space="preserve"> Mengembangkan Desain Poster Final</w:t>
      </w:r>
    </w:p>
    <w:p w:rsidR="00214E52" w:rsidRPr="000D6128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D6128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214E52" w:rsidRPr="00221015" w:rsidRDefault="000D6128" w:rsidP="0022101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Pembukaan: Salam,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214E52" w:rsidRPr="00221015" w:rsidRDefault="000D6128" w:rsidP="0022101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Apersepsi: Peserta didik menunjukkan sketsa terbaik pilihan mereka dari pertemuan sebelumnya.</w:t>
      </w:r>
    </w:p>
    <w:p w:rsidR="00214E52" w:rsidRPr="00221015" w:rsidRDefault="000D6128" w:rsidP="0022101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Penyampaian Tujuan: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hari ini adalah saatnya mengubah sketsa tersebut menjadi sebuah desain poster yang utuh dan menarik.</w:t>
      </w:r>
    </w:p>
    <w:p w:rsidR="00214E52" w:rsidRPr="000D6128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0D6128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INTI (60 MENIT)</w:t>
      </w:r>
    </w:p>
    <w:p w:rsidR="00214E52" w:rsidRPr="00221015" w:rsidRDefault="000D6128" w:rsidP="0022101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Mencipta (Mindful &amp; Meaningful): Peserta didik mulai mengerjakan desain poster final b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erdasarkan sketsa yang telah dipilih. Mereka fokus pada detail, pemilihan warna, jenis huruf (tipografi), dan ilustrasi/gambar.</w:t>
      </w:r>
    </w:p>
    <w:p w:rsidR="00214E52" w:rsidRPr="00221015" w:rsidRDefault="000D6128" w:rsidP="0022101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Bimbingan: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bimbingan teknis, baik untuk desain manual (teknik pewarnaan, kerapian) maupun digital (penggunaan alat pada aplikasi).</w:t>
      </w:r>
    </w:p>
    <w:p w:rsidR="00214E52" w:rsidRPr="00221015" w:rsidRDefault="000D6128" w:rsidP="0022101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 Berdiferensiasi:</w:t>
      </w:r>
    </w:p>
    <w:p w:rsidR="00214E52" w:rsidRPr="00221015" w:rsidRDefault="000D6128" w:rsidP="00221015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Proses/Produk: Peserta didik bebas memilih mengerjakan secara manua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l di kertas gambar atau secara digital menggunakan aplikasi seperti Canva. Ini memungkinkan peserta didik bekerja sesuai dengan minat dan keahlian mereka.</w:t>
      </w:r>
    </w:p>
    <w:p w:rsidR="00214E52" w:rsidRPr="000D6128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0D6128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PENUTUP (10 MENIT)</w:t>
      </w:r>
    </w:p>
    <w:p w:rsidR="00214E52" w:rsidRPr="00221015" w:rsidRDefault="000D6128" w:rsidP="0022101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Refleksi: Peserta didik berbagi kesulitan dan keberhasilan dalam proses e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ksekusi desain. "Apa bagian tersulit saat mengubah sketsa menjadi desain final?"</w:t>
      </w:r>
    </w:p>
    <w:p w:rsidR="00214E52" w:rsidRPr="00221015" w:rsidRDefault="000D6128" w:rsidP="0022101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Rangkuman: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atas proses dan karya yang sedang dikerjakan.</w:t>
      </w:r>
    </w:p>
    <w:p w:rsidR="00214E52" w:rsidRPr="00221015" w:rsidRDefault="000D6128" w:rsidP="0022101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Tindak Lanjut: Menyelesaikan poster di rumah jika belum selesai.</w:t>
      </w:r>
    </w:p>
    <w:p w:rsidR="00214E52" w:rsidRPr="00221015" w:rsidRDefault="000D6128" w:rsidP="0022101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Penutup: Salam dan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D6128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214E52" w:rsidRPr="000D6128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D6128">
        <w:rPr>
          <w:rFonts w:asciiTheme="majorBidi" w:eastAsia="Google Sans Text" w:hAnsiTheme="majorBidi" w:cstheme="majorBidi"/>
          <w:bCs/>
          <w:color w:val="1B1C1D"/>
        </w:rPr>
        <w:t xml:space="preserve">PERTEMUAN 6 (2 </w:t>
      </w:r>
      <w:proofErr w:type="gramStart"/>
      <w:r w:rsidRPr="000D612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0D6128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214E52" w:rsidRPr="00221015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22101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221015">
        <w:rPr>
          <w:rFonts w:asciiTheme="majorBidi" w:eastAsia="Google Sans Text" w:hAnsiTheme="majorBidi" w:cstheme="majorBidi"/>
          <w:sz w:val="24"/>
          <w:szCs w:val="24"/>
        </w:rPr>
        <w:t xml:space="preserve"> Identifikasi Properti dan Display Pameran</w:t>
      </w:r>
    </w:p>
    <w:p w:rsidR="00214E52" w:rsidRPr="000D6128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D6128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214E52" w:rsidRPr="00221015" w:rsidRDefault="000D6128" w:rsidP="0022101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Pembukaan: Salam,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214E52" w:rsidRPr="00221015" w:rsidRDefault="000D6128" w:rsidP="0022101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Apersepsi: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foto-foto pameran seni (dari yang sederhana di sekolah hingga yang profesional di galeri).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, "Selain karya seninya, apa lagi yang kalian lihat di pameran ini? Apa yang membuat suasananya terasa khusus?"</w:t>
      </w:r>
    </w:p>
    <w:p w:rsidR="00214E52" w:rsidRPr="00221015" w:rsidRDefault="000D6128" w:rsidP="0022101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Penyampaian 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Tujuan: Hari ini peserta didik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menjadi "desainer interior" untuk pameran mereka, dengan merencanakan dekorasi dan cara memajang karya.</w:t>
      </w:r>
    </w:p>
    <w:p w:rsidR="00214E52" w:rsidRPr="000D6128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0D6128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INTI (50 MENIT)</w:t>
      </w:r>
    </w:p>
    <w:p w:rsidR="00214E52" w:rsidRPr="00221015" w:rsidRDefault="000D6128" w:rsidP="0022101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Mengamati: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berbagai cara penataan (</w:t>
      </w:r>
      <w:r w:rsidRPr="0022101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display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) karya (misal: digantung, dilet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akkan di meja, ditempel di panel) dan jenis-jenis properti pendukung (panel, </w:t>
      </w:r>
      <w:r w:rsidRPr="0022101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backdrop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, pencahayaan, hiasan).</w:t>
      </w:r>
    </w:p>
    <w:p w:rsidR="00214E52" w:rsidRPr="00221015" w:rsidRDefault="000D6128" w:rsidP="0022101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Curah Ide (Meaningful): Dalam kelompok, peserta didik melakukan curah ide properti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saja yang dibutuhkan untuk pameran mereka, dengan penekanan pada pemanfaatan bahan bekas atau murah (kardus, botol, kain perca, bambu, dll).</w:t>
      </w:r>
    </w:p>
    <w:p w:rsidR="00214E52" w:rsidRPr="00221015" w:rsidRDefault="000D6128" w:rsidP="0022101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Diskusi: Kelompok mendiskusi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kan dan membuat daftar properti yang realistis untuk dibuat atau dicari.</w:t>
      </w:r>
    </w:p>
    <w:p w:rsidR="00214E52" w:rsidRPr="00221015" w:rsidRDefault="000D6128" w:rsidP="0022101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 Berdiferensiasi:</w:t>
      </w:r>
    </w:p>
    <w:p w:rsidR="00214E52" w:rsidRPr="00221015" w:rsidRDefault="000D6128" w:rsidP="00221015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Konten: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katalog gambar properti dan contoh </w:t>
      </w:r>
      <w:r w:rsidRPr="0022101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display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inspirasi.</w:t>
      </w:r>
    </w:p>
    <w:p w:rsidR="00214E52" w:rsidRPr="000D6128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0D6128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PENUTUP (15 MENIT)</w:t>
      </w:r>
    </w:p>
    <w:p w:rsidR="00214E52" w:rsidRPr="00221015" w:rsidRDefault="000D6128" w:rsidP="0022101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Refleksi: Setiap kelompok membagikan satu ide pemanfaatan bahan bekas yang paling kreatif.</w:t>
      </w:r>
    </w:p>
    <w:p w:rsidR="00214E52" w:rsidRPr="00221015" w:rsidRDefault="000D6128" w:rsidP="0022101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Rangkuman: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dekorasi yang baik tidak harus mahal, tapi harus kreatif dan sesuai tema.</w:t>
      </w:r>
    </w:p>
    <w:p w:rsidR="00214E52" w:rsidRPr="00221015" w:rsidRDefault="000D6128" w:rsidP="0022101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Tindak Lanjut: Memikirkan bagaimana properti tersebut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ak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ditata di dalam ruangan.</w:t>
      </w:r>
    </w:p>
    <w:p w:rsidR="00214E52" w:rsidRPr="00221015" w:rsidRDefault="000D6128" w:rsidP="0022101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Penutup: Salam dan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D6128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214E52" w:rsidRPr="000D6128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D6128">
        <w:rPr>
          <w:rFonts w:asciiTheme="majorBidi" w:eastAsia="Google Sans Text" w:hAnsiTheme="majorBidi" w:cstheme="majorBidi"/>
          <w:bCs/>
          <w:color w:val="1B1C1D"/>
        </w:rPr>
        <w:t xml:space="preserve">PERTEMUAN 7 (2 </w:t>
      </w:r>
      <w:proofErr w:type="gramStart"/>
      <w:r w:rsidRPr="000D612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0D6128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214E52" w:rsidRPr="00221015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22101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221015">
        <w:rPr>
          <w:rFonts w:asciiTheme="majorBidi" w:eastAsia="Google Sans Text" w:hAnsiTheme="majorBidi" w:cstheme="majorBidi"/>
          <w:sz w:val="24"/>
          <w:szCs w:val="24"/>
        </w:rPr>
        <w:t xml:space="preserve"> Merancang Desain Dekorasi Ruang Pameran</w:t>
      </w:r>
    </w:p>
    <w:p w:rsidR="00214E52" w:rsidRPr="000D6128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D6128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214E52" w:rsidRPr="00221015" w:rsidRDefault="000D6128" w:rsidP="0022101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Pembukaan: Salam,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214E52" w:rsidRPr="00221015" w:rsidRDefault="000D6128" w:rsidP="0022101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Apersepsi: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denah kosong sebuah ruangan dan bertanya, "Jika ini ruang pameran kita, di mana kita harus meletakkan pintu masuk, alur pengunjung, dan karya utama?"</w:t>
      </w:r>
    </w:p>
    <w:p w:rsidR="00214E52" w:rsidRPr="00221015" w:rsidRDefault="000D6128" w:rsidP="0022101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Penyampaian Tujuan: Guru menyampaikan bahwa hari ini setiap kelompok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mera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ncang tata letak (layout) ruang pameran.</w:t>
      </w:r>
    </w:p>
    <w:p w:rsidR="00214E52" w:rsidRPr="000D6128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0D6128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INTI (60 MENIT)</w:t>
      </w:r>
    </w:p>
    <w:p w:rsidR="00214E52" w:rsidRPr="00221015" w:rsidRDefault="000D6128" w:rsidP="0022101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Mencipta (Kinestetik): Setiap kelompok diberikan selembar kertas besar untuk membuat sketsa denah atau </w:t>
      </w:r>
      <w:r w:rsidRPr="0022101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layout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ruang pameran.</w:t>
      </w:r>
    </w:p>
    <w:p w:rsidR="00214E52" w:rsidRPr="00221015" w:rsidRDefault="000D6128" w:rsidP="0022101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Praktik Perencanaan: Dalam denah tersebut, mereka harus merencanakan:</w:t>
      </w:r>
    </w:p>
    <w:p w:rsidR="00214E52" w:rsidRPr="00221015" w:rsidRDefault="000D6128" w:rsidP="00221015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Posisi panel </w:t>
      </w:r>
      <w:r w:rsidRPr="0022101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display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area penempelan karya.</w:t>
      </w:r>
    </w:p>
    <w:p w:rsidR="00214E52" w:rsidRPr="00221015" w:rsidRDefault="000D6128" w:rsidP="00221015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Alur pengunjung (bagaimana pengunjung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berjalan melihat pameran).</w:t>
      </w:r>
    </w:p>
    <w:p w:rsidR="00214E52" w:rsidRPr="00221015" w:rsidRDefault="000D6128" w:rsidP="00221015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Penempatan properti dekoratif (</w:t>
      </w:r>
      <w:r w:rsidRPr="0022101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backdrop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, hiasan, dll).</w:t>
      </w:r>
    </w:p>
    <w:p w:rsidR="00214E52" w:rsidRPr="00221015" w:rsidRDefault="000D6128" w:rsidP="00221015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Area khusus 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(meja registrasi, pojok foto).</w:t>
      </w:r>
    </w:p>
    <w:p w:rsidR="00214E52" w:rsidRPr="00221015" w:rsidRDefault="000D6128" w:rsidP="0022101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 Berdiferensiasi:</w:t>
      </w:r>
    </w:p>
    <w:p w:rsidR="00214E52" w:rsidRPr="00221015" w:rsidRDefault="000D6128" w:rsidP="00221015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Produk: Kelompok bisa membuat denah 2D (tampak atas) atau sketsa perspektif 3D sederhana untuk menggambarkan suasana ruang.</w:t>
      </w:r>
    </w:p>
    <w:p w:rsidR="00214E52" w:rsidRPr="000D6128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0D6128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PENUTUP (10 MENIT)</w:t>
      </w:r>
    </w:p>
    <w:p w:rsidR="00214E52" w:rsidRPr="00221015" w:rsidRDefault="000D6128" w:rsidP="0022101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Peer-Review: Kelompok saling bertukar denah dan memberikan masukan singkat mengenai kejelasan alur dan penataan.</w:t>
      </w:r>
    </w:p>
    <w:p w:rsidR="00214E52" w:rsidRPr="00221015" w:rsidRDefault="000D6128" w:rsidP="0022101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Refleksi: "Apa tantangan terbesar dalam menata sebuah ruangan agar fungsional dan indah?"</w:t>
      </w:r>
    </w:p>
    <w:p w:rsidR="00214E52" w:rsidRPr="00221015" w:rsidRDefault="000D6128" w:rsidP="0022101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Tindak Lanjut: Mempersiapkan bahan presentasi untuk p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ertemuan terakhir.</w:t>
      </w:r>
    </w:p>
    <w:p w:rsidR="00214E52" w:rsidRPr="00221015" w:rsidRDefault="000D6128" w:rsidP="0022101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Penutup: Salam dan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D6128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214E52" w:rsidRPr="000D6128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D6128">
        <w:rPr>
          <w:rFonts w:asciiTheme="majorBidi" w:eastAsia="Google Sans Text" w:hAnsiTheme="majorBidi" w:cstheme="majorBidi"/>
          <w:bCs/>
          <w:color w:val="1B1C1D"/>
        </w:rPr>
        <w:t xml:space="preserve">PERTEMUAN 8 (2 </w:t>
      </w:r>
      <w:proofErr w:type="gramStart"/>
      <w:r w:rsidRPr="000D612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0D6128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214E52" w:rsidRPr="00221015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221015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221015">
        <w:rPr>
          <w:rFonts w:asciiTheme="majorBidi" w:eastAsia="Google Sans Text" w:hAnsiTheme="majorBidi" w:cstheme="majorBidi"/>
          <w:sz w:val="24"/>
          <w:szCs w:val="24"/>
        </w:rPr>
        <w:t xml:space="preserve"> Presentasi Rancangan Desain Poster dan Dekorasi</w:t>
      </w:r>
    </w:p>
    <w:p w:rsidR="00214E52" w:rsidRPr="000D6128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D6128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214E52" w:rsidRPr="00221015" w:rsidRDefault="000D6128" w:rsidP="0022101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Pembukaan: Salam,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214E52" w:rsidRPr="00221015" w:rsidRDefault="000D6128" w:rsidP="0022101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Persiapan: Setiap kelompok mempersiapkan bahan presentasi mereka (poster final dan denah dekorasi).</w:t>
      </w:r>
    </w:p>
    <w:p w:rsidR="00214E52" w:rsidRPr="00221015" w:rsidRDefault="000D6128" w:rsidP="0022101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Penyampaian Tujuan: Guru menjelaskan bahwa hari ini adalah "pitching day", di mana setiap kelompok akan "menjual" ide desain pameran mereka.</w:t>
      </w:r>
    </w:p>
    <w:p w:rsidR="00214E52" w:rsidRPr="000D6128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0D6128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INTI (60 MENIT)</w:t>
      </w:r>
    </w:p>
    <w:p w:rsidR="00214E52" w:rsidRPr="00221015" w:rsidRDefault="000D6128" w:rsidP="0022101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Presentasi (Meaningful): Secara bergantian, setiap kelompok maju ke depan untuk mempresentasikan hasil kerja mereka selama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ini. Presentasi mencakup:</w:t>
      </w:r>
    </w:p>
    <w:p w:rsidR="00214E52" w:rsidRPr="00221015" w:rsidRDefault="000D6128" w:rsidP="00221015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Tema pameran yang diusung.</w:t>
      </w:r>
    </w:p>
    <w:p w:rsidR="00214E52" w:rsidRPr="00221015" w:rsidRDefault="000D6128" w:rsidP="00221015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Desain poster final dan penjelasan pilihan desainnya.</w:t>
      </w:r>
    </w:p>
    <w:p w:rsidR="00214E52" w:rsidRPr="00221015" w:rsidRDefault="000D6128" w:rsidP="00221015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Konsep dekorasi dan denah tata letak ruang pameran.</w:t>
      </w:r>
    </w:p>
    <w:p w:rsidR="00214E52" w:rsidRPr="00221015" w:rsidRDefault="000D6128" w:rsidP="0022101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Tanya Jawab: Setelah setiap presentasi, audiens (kelompok lain dan guru) diberikan kesempatan untuk bertanya.</w:t>
      </w:r>
    </w:p>
    <w:p w:rsidR="00214E52" w:rsidRPr="00221015" w:rsidRDefault="000D6128" w:rsidP="0022101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 Berdiferensiasi:</w:t>
      </w:r>
    </w:p>
    <w:p w:rsidR="00214E52" w:rsidRPr="00221015" w:rsidRDefault="000D6128" w:rsidP="00221015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Proses: Ke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lompok dapat memilih format presentasi, apakah menggunakan media digital (slide) atau menjelaskan langsung dengan alat peraga fisik (poster dan denah).</w:t>
      </w:r>
    </w:p>
    <w:p w:rsidR="00214E52" w:rsidRPr="000D6128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0D6128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PENUTUP (10 MENIT)</w:t>
      </w:r>
    </w:p>
    <w:p w:rsidR="00214E52" w:rsidRPr="00221015" w:rsidRDefault="000D6128" w:rsidP="0022101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Apresiasi dan Umpan Balik: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umpan balik menyeluruh untuk semua kelompok, mengapresiasi kerja keras, kolaborasi, dan kreativitas mereka.</w:t>
      </w:r>
    </w:p>
    <w:p w:rsidR="00214E52" w:rsidRPr="00221015" w:rsidRDefault="000D6128" w:rsidP="0022101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Refleksi Bab: Peserta didik secara singkat merefleksikan keterampilan baru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mereka peroleh di Bab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Mendesain (misalnya: kerja tim, berpikir strategis, dll).</w:t>
      </w:r>
    </w:p>
    <w:p w:rsidR="00214E52" w:rsidRPr="00221015" w:rsidRDefault="000D6128" w:rsidP="0022101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Penutup: Salam dan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D6128" w:rsidRDefault="000D6128" w:rsidP="0022101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14E52" w:rsidRPr="000D6128" w:rsidRDefault="000D6128" w:rsidP="0022101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0D6128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214E52" w:rsidRPr="000D6128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0D6128">
        <w:rPr>
          <w:rFonts w:asciiTheme="majorBidi" w:eastAsia="Google Sans Text" w:hAnsiTheme="majorBidi" w:cstheme="majorBidi"/>
          <w:color w:val="1B1C1D"/>
        </w:rPr>
        <w:t>ASESMEN DIAGNOSTIK</w:t>
      </w:r>
    </w:p>
    <w:p w:rsidR="00214E52" w:rsidRPr="00221015" w:rsidRDefault="000D6128" w:rsidP="0022101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"Menurut kalian, apa saja informasi yang wajib ada di poster sebuah acara?", "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Apa fungsi dekorasi dalam sebuah pameran?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214E52" w:rsidRPr="00221015" w:rsidRDefault="000D6128" w:rsidP="0022101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Memasangkan istilah desain (misal: logo, tipografi) dengan definisinya.</w:t>
      </w:r>
    </w:p>
    <w:p w:rsidR="00214E52" w:rsidRPr="000D6128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D6128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214E52" w:rsidRPr="00221015" w:rsidRDefault="000D6128" w:rsidP="0022101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Seputar materi yang sedang dibahas, seperti “Bagaimana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menciptakan hierarki visual tanpa ha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rus mengubah ukuran tulisan?”</w:t>
      </w:r>
    </w:p>
    <w:p w:rsidR="00214E52" w:rsidRPr="00221015" w:rsidRDefault="000D6128" w:rsidP="0022101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berkolaborasi dan menyumbangkan ide saat sesi curah ide tema pameran.</w:t>
      </w:r>
    </w:p>
    <w:p w:rsidR="00214E52" w:rsidRPr="00221015" w:rsidRDefault="000D6128" w:rsidP="0022101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Analisis poster berdasarkan 5 prinsip desain.</w:t>
      </w:r>
    </w:p>
    <w:p w:rsidR="00214E52" w:rsidRPr="00221015" w:rsidRDefault="000D6128" w:rsidP="0022101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dinamika kerja kelompok, pembagian tugas, dan penyelesaian masalah.</w:t>
      </w:r>
    </w:p>
    <w:p w:rsidR="00214E52" w:rsidRPr="00221015" w:rsidRDefault="000D6128" w:rsidP="0022101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14E52" w:rsidRPr="00221015" w:rsidRDefault="000D6128" w:rsidP="00221015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Sketsa-sketsa awal poster.</w:t>
      </w:r>
    </w:p>
    <w:p w:rsidR="00214E52" w:rsidRPr="00221015" w:rsidRDefault="000D6128" w:rsidP="00221015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Denah atau rancangan awal dekorasi.</w:t>
      </w:r>
    </w:p>
    <w:p w:rsidR="00214E52" w:rsidRPr="000D6128" w:rsidRDefault="000D6128" w:rsidP="00221015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D6128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214E52" w:rsidRPr="00221015" w:rsidRDefault="000D6128" w:rsidP="0022101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14E52" w:rsidRPr="00221015" w:rsidRDefault="000D6128" w:rsidP="00221015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Poster Final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Poster pameran yang sudah jadi (manual atau digital). Dinilai berdasarkan penerapan 5 prinsip desain, orisinalitas, dan efektivitas komunikasi.</w:t>
      </w:r>
    </w:p>
    <w:p w:rsidR="00214E52" w:rsidRPr="00221015" w:rsidRDefault="000D6128" w:rsidP="00221015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Rancangan Dekorasi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Proposal desain dekorasi (berisi sketsa, denah, dan daftar properti). Dinilai berdasarkan 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kreativitas, kesesuaian dengan tema, dan kelogisan perencanaan.</w:t>
      </w:r>
    </w:p>
    <w:p w:rsidR="00214E52" w:rsidRPr="00221015" w:rsidRDefault="000D6128" w:rsidP="0022101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14E52" w:rsidRPr="00221015" w:rsidRDefault="000D6128" w:rsidP="00221015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Proyek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kelompok dalam mempresentasikan dan mempertahankan konsep desain poster dan dekorasi mereka.</w:t>
      </w:r>
    </w:p>
    <w:p w:rsidR="00214E52" w:rsidRPr="00221015" w:rsidRDefault="000D6128" w:rsidP="0022101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n konseptual tentang prinsip-prinsip desain.</w:t>
      </w:r>
    </w:p>
    <w:p w:rsidR="00214E52" w:rsidRPr="00221015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214E52" w:rsidRPr="00221015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 Pilihan Ganda</w:t>
      </w:r>
    </w:p>
    <w:p w:rsidR="00214E52" w:rsidRPr="00221015" w:rsidRDefault="000D6128" w:rsidP="000D612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Penempatan elemen-elemen desain yang terkesan seimbang secara optik namun posisi kiri dan kanannya tidak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persis merupakan penerapan prinsip...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A. Keseimbangan Simetris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B. Keseimbangan Asimetris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C. Kontras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D. Hierarki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E. Repetisi</w:t>
      </w:r>
    </w:p>
    <w:p w:rsidR="00214E52" w:rsidRPr="00221015" w:rsidRDefault="000D6128" w:rsidP="000D612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Agar informasi utama seperti "JUDUL PAMERAN" lebih dulu menarik perhatian pembaca dibandingkan informasi "Tanggal &amp; Waktu", seorang desainer menerapkan prinsip...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A. Kedekatan (Proximity)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B. Kesejajaran (Alignment)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C. Kontras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D. Hierarki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E. Keseimbangan</w:t>
      </w:r>
    </w:p>
    <w:p w:rsidR="00214E52" w:rsidRPr="00221015" w:rsidRDefault="000D6128" w:rsidP="000D612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Mengelompokkan informasi alamat, kontak, dan media sosial menjadi satu di bagian bawah poster adalah penerapan dari prinsip...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A. Hierarki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B. Kontras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C. Kedekatan (P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roximity)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D. Keseimbangan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E. Ruang Kosong (White Space)</w:t>
      </w:r>
    </w:p>
    <w:p w:rsidR="00214E52" w:rsidRPr="00221015" w:rsidRDefault="000D6128" w:rsidP="000D612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Tujuan utama dari prinsip kesejajaran (alignment) dalam desain poster adalah untuk...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A. Membuat poster terlihat lebih ramai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B. Menciptakan koneksi visual dan keteraturan antar elemen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C. Menunjukkan e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lemen mana yang paling tidak penting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D. Mengisi semua ruang kosong yang ada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E. Membuat semua tulisan berukuran sama</w:t>
      </w:r>
    </w:p>
    <w:p w:rsidR="00214E52" w:rsidRPr="00221015" w:rsidRDefault="000D6128" w:rsidP="000D612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Peralatan yang dibutuhkan untuk mendukung sebuah dekorasi pameran, seperti panel, 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meja display, atau lampu sorot, disebut...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A. Properti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B. Aset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C. Elemen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D. Komposisi</w:t>
      </w:r>
      <w:r w:rsidRPr="00221015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E. Instalasi</w:t>
      </w:r>
    </w:p>
    <w:p w:rsidR="00214E52" w:rsidRPr="00221015" w:rsidRDefault="000D6128" w:rsidP="0022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 Esai</w:t>
      </w:r>
    </w:p>
    <w:p w:rsidR="00214E52" w:rsidRPr="00221015" w:rsidRDefault="000D6128" w:rsidP="00221015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Jelaskan 3 dari 5 prinsip desain (Keseimbangan, Kontras, Kesejajaran, Kedekatan, Hierarki) yang telah kamu pelajari dan berikan contoh penerapannya dalam sebuah desain poster!</w:t>
      </w:r>
    </w:p>
    <w:p w:rsidR="00214E52" w:rsidRPr="000D6128" w:rsidRDefault="000D6128" w:rsidP="00221015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Anda dan kelompok Anda ditugaskan untuk membuat dekorasi panggung sederhana untuk acara pentas seni dengan tema "Nusantara Futuristik". Tuliskan konsep dekorasi Anda, properti </w:t>
      </w:r>
      <w:proofErr w:type="gramStart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saja yang akan digunakan (utamakan dari bahan bekas/murah), dan bagaimana An</w:t>
      </w:r>
      <w:r w:rsidRPr="00221015">
        <w:rPr>
          <w:rFonts w:asciiTheme="majorBidi" w:eastAsia="Google Sans Text" w:hAnsiTheme="majorBidi" w:cstheme="majorBidi"/>
          <w:color w:val="1B1C1D"/>
          <w:sz w:val="24"/>
          <w:szCs w:val="24"/>
        </w:rPr>
        <w:t>da akan menatanya!</w:t>
      </w:r>
    </w:p>
    <w:p w:rsidR="000D6128" w:rsidRDefault="000D6128" w:rsidP="000D61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0D6128" w:rsidRDefault="000D6128" w:rsidP="000D61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0D6128" w:rsidTr="000D6128">
        <w:tc>
          <w:tcPr>
            <w:tcW w:w="5437" w:type="dxa"/>
          </w:tcPr>
          <w:p w:rsidR="000D6128" w:rsidRDefault="000D612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0D6128" w:rsidRDefault="000D612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0D6128" w:rsidRDefault="000D612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D6128" w:rsidRDefault="000D612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D6128" w:rsidRDefault="000D612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D6128" w:rsidRDefault="000D612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0D6128" w:rsidRDefault="000D612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0D6128" w:rsidRDefault="000D612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0D6128" w:rsidRDefault="000D612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0D6128" w:rsidRDefault="000D612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D6128" w:rsidRDefault="000D612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0D6128" w:rsidRDefault="000D612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D6128" w:rsidRDefault="000D612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0D6128" w:rsidRDefault="000D612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0D6128" w:rsidRPr="00221015" w:rsidRDefault="000D6128" w:rsidP="000D61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0D6128" w:rsidRPr="00221015" w:rsidSect="00221015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238"/>
    <w:multiLevelType w:val="multilevel"/>
    <w:tmpl w:val="7D56B8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34A5798"/>
    <w:multiLevelType w:val="multilevel"/>
    <w:tmpl w:val="6A50FD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4794A85"/>
    <w:multiLevelType w:val="multilevel"/>
    <w:tmpl w:val="3BA6A1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DA77C87"/>
    <w:multiLevelType w:val="multilevel"/>
    <w:tmpl w:val="3E5CDBD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23B23F4"/>
    <w:multiLevelType w:val="multilevel"/>
    <w:tmpl w:val="18EA1D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23E14CE"/>
    <w:multiLevelType w:val="multilevel"/>
    <w:tmpl w:val="B65A17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3236645"/>
    <w:multiLevelType w:val="multilevel"/>
    <w:tmpl w:val="4E2097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477551A"/>
    <w:multiLevelType w:val="multilevel"/>
    <w:tmpl w:val="414C6D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0105FD"/>
    <w:multiLevelType w:val="multilevel"/>
    <w:tmpl w:val="BD5CFD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D3F206A"/>
    <w:multiLevelType w:val="multilevel"/>
    <w:tmpl w:val="79DA17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E461311"/>
    <w:multiLevelType w:val="multilevel"/>
    <w:tmpl w:val="4B1023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F036AF6"/>
    <w:multiLevelType w:val="multilevel"/>
    <w:tmpl w:val="60BEDA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0D550ED"/>
    <w:multiLevelType w:val="multilevel"/>
    <w:tmpl w:val="B734EF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49476D9"/>
    <w:multiLevelType w:val="multilevel"/>
    <w:tmpl w:val="8F5E83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6A5301A"/>
    <w:multiLevelType w:val="multilevel"/>
    <w:tmpl w:val="0BB22B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7005807"/>
    <w:multiLevelType w:val="multilevel"/>
    <w:tmpl w:val="9F1C98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85F6E47"/>
    <w:multiLevelType w:val="multilevel"/>
    <w:tmpl w:val="E2A205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86264A1"/>
    <w:multiLevelType w:val="multilevel"/>
    <w:tmpl w:val="A4921A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DC172E7"/>
    <w:multiLevelType w:val="multilevel"/>
    <w:tmpl w:val="D31C75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DD33B76"/>
    <w:multiLevelType w:val="multilevel"/>
    <w:tmpl w:val="D25CB5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534540A"/>
    <w:multiLevelType w:val="multilevel"/>
    <w:tmpl w:val="B2AAC2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57D42DC"/>
    <w:multiLevelType w:val="multilevel"/>
    <w:tmpl w:val="4A6C6A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6232981"/>
    <w:multiLevelType w:val="multilevel"/>
    <w:tmpl w:val="E61A15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83C1520"/>
    <w:multiLevelType w:val="multilevel"/>
    <w:tmpl w:val="30407B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8CF245D"/>
    <w:multiLevelType w:val="multilevel"/>
    <w:tmpl w:val="85300C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93C77BA"/>
    <w:multiLevelType w:val="multilevel"/>
    <w:tmpl w:val="F1D8A3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99E1BAE"/>
    <w:multiLevelType w:val="multilevel"/>
    <w:tmpl w:val="2C1ED8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39C445F7"/>
    <w:multiLevelType w:val="multilevel"/>
    <w:tmpl w:val="B06228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3D4711D1"/>
    <w:multiLevelType w:val="multilevel"/>
    <w:tmpl w:val="522021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3E97690A"/>
    <w:multiLevelType w:val="multilevel"/>
    <w:tmpl w:val="E3FE40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0CC1B12"/>
    <w:multiLevelType w:val="multilevel"/>
    <w:tmpl w:val="8C3689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7984D25"/>
    <w:multiLevelType w:val="multilevel"/>
    <w:tmpl w:val="A824DC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9145612"/>
    <w:multiLevelType w:val="multilevel"/>
    <w:tmpl w:val="8D101C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4ADA5EFD"/>
    <w:multiLevelType w:val="multilevel"/>
    <w:tmpl w:val="C9542B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4C756734"/>
    <w:multiLevelType w:val="multilevel"/>
    <w:tmpl w:val="FF7615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04651AF"/>
    <w:multiLevelType w:val="multilevel"/>
    <w:tmpl w:val="F17CC8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5B420D8"/>
    <w:multiLevelType w:val="multilevel"/>
    <w:tmpl w:val="75D871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6025D38"/>
    <w:multiLevelType w:val="multilevel"/>
    <w:tmpl w:val="D3CA86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6E54F93"/>
    <w:multiLevelType w:val="multilevel"/>
    <w:tmpl w:val="DD185C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570525E2"/>
    <w:multiLevelType w:val="multilevel"/>
    <w:tmpl w:val="3390AA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595272F9"/>
    <w:multiLevelType w:val="multilevel"/>
    <w:tmpl w:val="0658BC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5985013C"/>
    <w:multiLevelType w:val="multilevel"/>
    <w:tmpl w:val="00F038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5CD05868"/>
    <w:multiLevelType w:val="multilevel"/>
    <w:tmpl w:val="B98A59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5F952BEA"/>
    <w:multiLevelType w:val="multilevel"/>
    <w:tmpl w:val="BEE052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5FB26D23"/>
    <w:multiLevelType w:val="multilevel"/>
    <w:tmpl w:val="52DA06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621470F9"/>
    <w:multiLevelType w:val="multilevel"/>
    <w:tmpl w:val="9AC039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62BA4B1C"/>
    <w:multiLevelType w:val="multilevel"/>
    <w:tmpl w:val="7C1CD1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653A3473"/>
    <w:multiLevelType w:val="multilevel"/>
    <w:tmpl w:val="A4CA86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68891799"/>
    <w:multiLevelType w:val="multilevel"/>
    <w:tmpl w:val="E9ECC8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68CA5F79"/>
    <w:multiLevelType w:val="multilevel"/>
    <w:tmpl w:val="F96682B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6DF818C2"/>
    <w:multiLevelType w:val="multilevel"/>
    <w:tmpl w:val="E77646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6E476C63"/>
    <w:multiLevelType w:val="multilevel"/>
    <w:tmpl w:val="BF56B8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6FAC6B25"/>
    <w:multiLevelType w:val="multilevel"/>
    <w:tmpl w:val="7DAA3E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21F5597"/>
    <w:multiLevelType w:val="multilevel"/>
    <w:tmpl w:val="838AD3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73D333E4"/>
    <w:multiLevelType w:val="multilevel"/>
    <w:tmpl w:val="E3D4C8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>
    <w:nsid w:val="75493C12"/>
    <w:multiLevelType w:val="multilevel"/>
    <w:tmpl w:val="A37C7D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>
    <w:nsid w:val="7C2B55BA"/>
    <w:multiLevelType w:val="multilevel"/>
    <w:tmpl w:val="189208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8">
    <w:nsid w:val="7C8A1ADE"/>
    <w:multiLevelType w:val="multilevel"/>
    <w:tmpl w:val="E8B64C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9">
    <w:nsid w:val="7E402461"/>
    <w:multiLevelType w:val="multilevel"/>
    <w:tmpl w:val="C48A9C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3"/>
  </w:num>
  <w:num w:numId="2">
    <w:abstractNumId w:val="6"/>
  </w:num>
  <w:num w:numId="3">
    <w:abstractNumId w:val="22"/>
  </w:num>
  <w:num w:numId="4">
    <w:abstractNumId w:val="42"/>
  </w:num>
  <w:num w:numId="5">
    <w:abstractNumId w:val="35"/>
  </w:num>
  <w:num w:numId="6">
    <w:abstractNumId w:val="18"/>
  </w:num>
  <w:num w:numId="7">
    <w:abstractNumId w:val="11"/>
  </w:num>
  <w:num w:numId="8">
    <w:abstractNumId w:val="53"/>
  </w:num>
  <w:num w:numId="9">
    <w:abstractNumId w:val="33"/>
  </w:num>
  <w:num w:numId="10">
    <w:abstractNumId w:val="7"/>
  </w:num>
  <w:num w:numId="11">
    <w:abstractNumId w:val="34"/>
  </w:num>
  <w:num w:numId="12">
    <w:abstractNumId w:val="25"/>
  </w:num>
  <w:num w:numId="13">
    <w:abstractNumId w:val="38"/>
  </w:num>
  <w:num w:numId="14">
    <w:abstractNumId w:val="15"/>
  </w:num>
  <w:num w:numId="15">
    <w:abstractNumId w:val="23"/>
  </w:num>
  <w:num w:numId="16">
    <w:abstractNumId w:val="9"/>
  </w:num>
  <w:num w:numId="17">
    <w:abstractNumId w:val="19"/>
  </w:num>
  <w:num w:numId="18">
    <w:abstractNumId w:val="48"/>
  </w:num>
  <w:num w:numId="19">
    <w:abstractNumId w:val="27"/>
  </w:num>
  <w:num w:numId="20">
    <w:abstractNumId w:val="21"/>
  </w:num>
  <w:num w:numId="21">
    <w:abstractNumId w:val="1"/>
  </w:num>
  <w:num w:numId="22">
    <w:abstractNumId w:val="2"/>
  </w:num>
  <w:num w:numId="23">
    <w:abstractNumId w:val="16"/>
  </w:num>
  <w:num w:numId="24">
    <w:abstractNumId w:val="0"/>
  </w:num>
  <w:num w:numId="25">
    <w:abstractNumId w:val="41"/>
  </w:num>
  <w:num w:numId="26">
    <w:abstractNumId w:val="30"/>
  </w:num>
  <w:num w:numId="27">
    <w:abstractNumId w:val="46"/>
  </w:num>
  <w:num w:numId="28">
    <w:abstractNumId w:val="44"/>
  </w:num>
  <w:num w:numId="29">
    <w:abstractNumId w:val="47"/>
  </w:num>
  <w:num w:numId="30">
    <w:abstractNumId w:val="24"/>
  </w:num>
  <w:num w:numId="31">
    <w:abstractNumId w:val="58"/>
  </w:num>
  <w:num w:numId="32">
    <w:abstractNumId w:val="12"/>
  </w:num>
  <w:num w:numId="33">
    <w:abstractNumId w:val="20"/>
  </w:num>
  <w:num w:numId="34">
    <w:abstractNumId w:val="54"/>
  </w:num>
  <w:num w:numId="35">
    <w:abstractNumId w:val="52"/>
  </w:num>
  <w:num w:numId="36">
    <w:abstractNumId w:val="39"/>
  </w:num>
  <w:num w:numId="37">
    <w:abstractNumId w:val="55"/>
  </w:num>
  <w:num w:numId="38">
    <w:abstractNumId w:val="49"/>
  </w:num>
  <w:num w:numId="39">
    <w:abstractNumId w:val="40"/>
  </w:num>
  <w:num w:numId="40">
    <w:abstractNumId w:val="4"/>
  </w:num>
  <w:num w:numId="41">
    <w:abstractNumId w:val="32"/>
  </w:num>
  <w:num w:numId="42">
    <w:abstractNumId w:val="13"/>
  </w:num>
  <w:num w:numId="43">
    <w:abstractNumId w:val="26"/>
  </w:num>
  <w:num w:numId="44">
    <w:abstractNumId w:val="17"/>
  </w:num>
  <w:num w:numId="45">
    <w:abstractNumId w:val="28"/>
  </w:num>
  <w:num w:numId="46">
    <w:abstractNumId w:val="3"/>
  </w:num>
  <w:num w:numId="47">
    <w:abstractNumId w:val="50"/>
  </w:num>
  <w:num w:numId="48">
    <w:abstractNumId w:val="51"/>
  </w:num>
  <w:num w:numId="49">
    <w:abstractNumId w:val="14"/>
  </w:num>
  <w:num w:numId="50">
    <w:abstractNumId w:val="29"/>
  </w:num>
  <w:num w:numId="51">
    <w:abstractNumId w:val="45"/>
  </w:num>
  <w:num w:numId="52">
    <w:abstractNumId w:val="5"/>
  </w:num>
  <w:num w:numId="53">
    <w:abstractNumId w:val="37"/>
  </w:num>
  <w:num w:numId="54">
    <w:abstractNumId w:val="36"/>
  </w:num>
  <w:num w:numId="55">
    <w:abstractNumId w:val="10"/>
  </w:num>
  <w:num w:numId="56">
    <w:abstractNumId w:val="59"/>
  </w:num>
  <w:num w:numId="57">
    <w:abstractNumId w:val="57"/>
  </w:num>
  <w:num w:numId="58">
    <w:abstractNumId w:val="31"/>
  </w:num>
  <w:num w:numId="59">
    <w:abstractNumId w:val="56"/>
  </w:num>
  <w:num w:numId="6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14E52"/>
    <w:rsid w:val="000D6128"/>
    <w:rsid w:val="00214E52"/>
    <w:rsid w:val="0022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0D6128"/>
    <w:rPr>
      <w:rFonts w:ascii="Times New Roman" w:hAnsi="Times New Roman" w:cs="Times New Roman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0D6128"/>
    <w:pPr>
      <w:widowControl/>
      <w:spacing w:after="200" w:line="276" w:lineRule="auto"/>
      <w:ind w:left="720"/>
      <w:contextualSpacing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0D6128"/>
    <w:rPr>
      <w:rFonts w:ascii="Times New Roman" w:hAnsi="Times New Roman" w:cs="Times New Roman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0D6128"/>
    <w:pPr>
      <w:widowControl/>
      <w:spacing w:after="200" w:line="276" w:lineRule="auto"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3802</Words>
  <Characters>21675</Characters>
  <Application>Microsoft Office Word</Application>
  <DocSecurity>0</DocSecurity>
  <Lines>180</Lines>
  <Paragraphs>50</Paragraphs>
  <ScaleCrop>false</ScaleCrop>
  <Company/>
  <LinksUpToDate>false</LinksUpToDate>
  <CharactersWithSpaces>25427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2025-07-29T12:45:00Z</dcterms:created>
  <dcterms:modified xsi:type="dcterms:W3CDTF">2025-07-29T12:48:00Z</dcterms:modified>
</cp:coreProperties>
</file>